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0E" w:rsidRPr="00B806A4" w:rsidRDefault="00387400" w:rsidP="00B806A4">
      <w:pPr>
        <w:pStyle w:val="Titel"/>
        <w:ind w:left="-993" w:right="-881"/>
        <w:jc w:val="center"/>
        <w:rPr>
          <w:rFonts w:ascii="Helvetica Neue" w:hAnsi="Helvetica Neue"/>
          <w:color w:val="0000FF"/>
          <w:sz w:val="44"/>
        </w:rPr>
      </w:pPr>
      <w:bookmarkStart w:id="0" w:name="_GoBack"/>
      <w:bookmarkEnd w:id="0"/>
      <w:r>
        <w:rPr>
          <w:rFonts w:ascii="Helvetica Neue" w:hAnsi="Helvetica Neue"/>
          <w:color w:val="0000FF"/>
          <w:sz w:val="44"/>
        </w:rPr>
        <w:t>Smertebehandling af g</w:t>
      </w:r>
      <w:r w:rsidR="005753C1">
        <w:rPr>
          <w:rFonts w:ascii="Helvetica Neue" w:hAnsi="Helvetica Neue"/>
          <w:color w:val="0000FF"/>
          <w:sz w:val="44"/>
        </w:rPr>
        <w:t>ynækologiske</w:t>
      </w:r>
      <w:r>
        <w:rPr>
          <w:rFonts w:ascii="Helvetica Neue" w:hAnsi="Helvetica Neue"/>
          <w:color w:val="0000FF"/>
          <w:sz w:val="44"/>
        </w:rPr>
        <w:t xml:space="preserve"> patienter i Dagkirurgisk Afdeling 141</w:t>
      </w:r>
    </w:p>
    <w:p w:rsidR="00EC40B1" w:rsidRDefault="00C3230E" w:rsidP="00EC40B1">
      <w:pPr>
        <w:spacing w:after="0"/>
        <w:ind w:left="2600" w:hanging="2600"/>
        <w:rPr>
          <w:b/>
        </w:rPr>
      </w:pPr>
      <w:r>
        <w:rPr>
          <w:b/>
        </w:rPr>
        <w:t>ALMEN</w:t>
      </w:r>
      <w:r w:rsidR="00BB191E">
        <w:rPr>
          <w:b/>
        </w:rPr>
        <w:t>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C40B1" w:rsidRPr="005753C1">
        <w:rPr>
          <w:b/>
        </w:rPr>
        <w:t>1</w:t>
      </w:r>
      <w:r w:rsidRPr="005753C1">
        <w:rPr>
          <w:b/>
        </w:rPr>
        <w:t>.</w:t>
      </w:r>
      <w:r w:rsidRPr="00B806A4">
        <w:t xml:space="preserve"> </w:t>
      </w:r>
      <w:r w:rsidR="00387400">
        <w:t xml:space="preserve">Patienten </w:t>
      </w:r>
      <w:r w:rsidR="005753C1">
        <w:t>informeres</w:t>
      </w:r>
      <w:r w:rsidR="00FA0FE4">
        <w:t xml:space="preserve"> i kirurgisk ambulatorium</w:t>
      </w:r>
      <w:r w:rsidR="005753C1">
        <w:t xml:space="preserve"> om at have købt følgende håndkøbsmedicin –</w:t>
      </w:r>
      <w:r w:rsidR="00C75397">
        <w:t xml:space="preserve"> </w:t>
      </w:r>
      <w:proofErr w:type="spellStart"/>
      <w:r w:rsidR="00C75397">
        <w:t>t</w:t>
      </w:r>
      <w:r w:rsidR="005C20C9">
        <w:t>abl</w:t>
      </w:r>
      <w:proofErr w:type="spellEnd"/>
      <w:r w:rsidR="005C20C9">
        <w:t xml:space="preserve">. </w:t>
      </w:r>
      <w:r w:rsidR="00FD2B31">
        <w:t>P</w:t>
      </w:r>
      <w:r w:rsidR="005753C1">
        <w:t xml:space="preserve">anodil </w:t>
      </w:r>
      <w:r w:rsidR="00C75397">
        <w:t>ȧ</w:t>
      </w:r>
      <w:r w:rsidR="005753C1">
        <w:t xml:space="preserve"> 1 g og </w:t>
      </w:r>
      <w:proofErr w:type="spellStart"/>
      <w:r w:rsidR="005753C1">
        <w:t>tabl</w:t>
      </w:r>
      <w:proofErr w:type="spellEnd"/>
      <w:r w:rsidR="005C20C9">
        <w:t>.</w:t>
      </w:r>
      <w:r w:rsidR="005753C1">
        <w:t xml:space="preserve"> </w:t>
      </w:r>
      <w:proofErr w:type="spellStart"/>
      <w:r w:rsidR="00FD2B31">
        <w:t>B</w:t>
      </w:r>
      <w:r w:rsidR="005753C1">
        <w:t>urana</w:t>
      </w:r>
      <w:proofErr w:type="spellEnd"/>
      <w:r w:rsidR="005753C1">
        <w:t xml:space="preserve"> </w:t>
      </w:r>
      <w:r w:rsidR="00C75397">
        <w:t>ȧ</w:t>
      </w:r>
      <w:r w:rsidR="00FA0FE4">
        <w:t xml:space="preserve"> 400 mg</w:t>
      </w:r>
      <w:r w:rsidR="007D1E47">
        <w:t>.</w:t>
      </w:r>
    </w:p>
    <w:p w:rsidR="00C3230E" w:rsidRPr="00FA0FE4" w:rsidRDefault="00EC40B1" w:rsidP="00EC40B1">
      <w:pPr>
        <w:spacing w:after="0"/>
        <w:ind w:left="2600" w:hanging="2600"/>
        <w:rPr>
          <w:b/>
        </w:rPr>
      </w:pPr>
      <w:r>
        <w:rPr>
          <w:b/>
        </w:rPr>
        <w:tab/>
      </w:r>
      <w:r w:rsidRPr="005753C1">
        <w:rPr>
          <w:b/>
        </w:rPr>
        <w:t>2.</w:t>
      </w:r>
      <w:r>
        <w:t xml:space="preserve"> </w:t>
      </w:r>
      <w:r w:rsidR="00C75397" w:rsidRPr="00FA0FE4">
        <w:rPr>
          <w:b/>
        </w:rPr>
        <w:t xml:space="preserve">AB-pro., </w:t>
      </w:r>
      <w:proofErr w:type="spellStart"/>
      <w:r w:rsidR="00C75397" w:rsidRPr="00FA0FE4">
        <w:rPr>
          <w:b/>
        </w:rPr>
        <w:t>Evac</w:t>
      </w:r>
      <w:proofErr w:type="spellEnd"/>
      <w:r w:rsidR="00C75397" w:rsidRPr="00FA0FE4">
        <w:rPr>
          <w:b/>
        </w:rPr>
        <w:t xml:space="preserve">, </w:t>
      </w:r>
      <w:proofErr w:type="spellStart"/>
      <w:r w:rsidR="00C75397" w:rsidRPr="00FA0FE4">
        <w:rPr>
          <w:b/>
        </w:rPr>
        <w:t>hysteroskopi</w:t>
      </w:r>
      <w:proofErr w:type="spellEnd"/>
      <w:r w:rsidR="00C75397" w:rsidRPr="00FA0FE4">
        <w:rPr>
          <w:b/>
        </w:rPr>
        <w:t xml:space="preserve">, </w:t>
      </w:r>
      <w:proofErr w:type="spellStart"/>
      <w:r w:rsidR="00C75397" w:rsidRPr="00FA0FE4">
        <w:rPr>
          <w:b/>
        </w:rPr>
        <w:t>endometrieresektion</w:t>
      </w:r>
      <w:proofErr w:type="spellEnd"/>
      <w:r w:rsidR="00C75397" w:rsidRPr="00FA0FE4">
        <w:rPr>
          <w:b/>
        </w:rPr>
        <w:t xml:space="preserve">, laserevaporering, </w:t>
      </w:r>
      <w:proofErr w:type="spellStart"/>
      <w:r w:rsidR="00C75397" w:rsidRPr="00FA0FE4">
        <w:rPr>
          <w:b/>
        </w:rPr>
        <w:t>labia</w:t>
      </w:r>
      <w:proofErr w:type="spellEnd"/>
      <w:r w:rsidR="00C75397" w:rsidRPr="00FA0FE4">
        <w:rPr>
          <w:b/>
        </w:rPr>
        <w:t xml:space="preserve"> </w:t>
      </w:r>
      <w:proofErr w:type="spellStart"/>
      <w:r w:rsidR="00C75397" w:rsidRPr="00FA0FE4">
        <w:rPr>
          <w:b/>
        </w:rPr>
        <w:t>resektion</w:t>
      </w:r>
      <w:proofErr w:type="spellEnd"/>
      <w:r w:rsidR="00C75397" w:rsidRPr="00FA0FE4">
        <w:rPr>
          <w:b/>
        </w:rPr>
        <w:t xml:space="preserve"> og </w:t>
      </w:r>
      <w:proofErr w:type="spellStart"/>
      <w:r w:rsidR="00C75397" w:rsidRPr="00FA0FE4">
        <w:rPr>
          <w:b/>
        </w:rPr>
        <w:t>konisation</w:t>
      </w:r>
      <w:proofErr w:type="spellEnd"/>
      <w:r w:rsidR="00C75397" w:rsidRPr="00FA0FE4">
        <w:rPr>
          <w:b/>
        </w:rPr>
        <w:t xml:space="preserve"> behandles alle med: </w:t>
      </w:r>
      <w:proofErr w:type="spellStart"/>
      <w:r w:rsidR="00C75397" w:rsidRPr="005C20C9">
        <w:rPr>
          <w:b/>
          <w:u w:val="single"/>
        </w:rPr>
        <w:t>Tabl</w:t>
      </w:r>
      <w:proofErr w:type="spellEnd"/>
      <w:r w:rsidR="00C75397" w:rsidRPr="005C20C9">
        <w:rPr>
          <w:b/>
          <w:u w:val="single"/>
        </w:rPr>
        <w:t xml:space="preserve">. </w:t>
      </w:r>
      <w:proofErr w:type="spellStart"/>
      <w:r w:rsidR="005C20C9">
        <w:rPr>
          <w:b/>
          <w:u w:val="single"/>
        </w:rPr>
        <w:t>panodil</w:t>
      </w:r>
      <w:proofErr w:type="spellEnd"/>
      <w:r w:rsidR="005C20C9">
        <w:rPr>
          <w:b/>
          <w:u w:val="single"/>
        </w:rPr>
        <w:t xml:space="preserve"> 1 g x 4 og </w:t>
      </w:r>
      <w:proofErr w:type="spellStart"/>
      <w:r w:rsidR="005C20C9">
        <w:rPr>
          <w:b/>
          <w:u w:val="single"/>
        </w:rPr>
        <w:t>tabl</w:t>
      </w:r>
      <w:proofErr w:type="spellEnd"/>
      <w:r w:rsidR="005C20C9">
        <w:rPr>
          <w:b/>
          <w:u w:val="single"/>
        </w:rPr>
        <w:t xml:space="preserve">. </w:t>
      </w:r>
      <w:proofErr w:type="spellStart"/>
      <w:r w:rsidR="005C20C9">
        <w:rPr>
          <w:b/>
          <w:u w:val="single"/>
        </w:rPr>
        <w:t>b</w:t>
      </w:r>
      <w:r w:rsidR="00C75397" w:rsidRPr="005C20C9">
        <w:rPr>
          <w:b/>
          <w:u w:val="single"/>
        </w:rPr>
        <w:t>urana</w:t>
      </w:r>
      <w:proofErr w:type="spellEnd"/>
      <w:r w:rsidR="00C75397" w:rsidRPr="005C20C9">
        <w:rPr>
          <w:b/>
          <w:u w:val="single"/>
        </w:rPr>
        <w:t xml:space="preserve"> 400 mg x 4</w:t>
      </w:r>
      <w:r w:rsidR="00C75397" w:rsidRPr="00FA0FE4">
        <w:rPr>
          <w:b/>
        </w:rPr>
        <w:t>. Første</w:t>
      </w:r>
      <w:r w:rsidR="00FA0FE4" w:rsidRPr="00FA0FE4">
        <w:rPr>
          <w:b/>
        </w:rPr>
        <w:t xml:space="preserve"> dosis indtages hjemme senest 2 timer før operationen.</w:t>
      </w:r>
      <w:r w:rsidR="00FA0FE4">
        <w:rPr>
          <w:b/>
        </w:rPr>
        <w:t xml:space="preserve"> Er der behov for </w:t>
      </w:r>
      <w:proofErr w:type="spellStart"/>
      <w:r w:rsidR="00FA0FE4">
        <w:rPr>
          <w:b/>
        </w:rPr>
        <w:t>tabl</w:t>
      </w:r>
      <w:proofErr w:type="spellEnd"/>
      <w:r w:rsidR="00FA0FE4">
        <w:rPr>
          <w:b/>
        </w:rPr>
        <w:t xml:space="preserve">. </w:t>
      </w:r>
      <w:r w:rsidR="005C20C9">
        <w:rPr>
          <w:b/>
        </w:rPr>
        <w:t>m</w:t>
      </w:r>
      <w:r w:rsidR="00FA0FE4">
        <w:rPr>
          <w:b/>
        </w:rPr>
        <w:t>orfin, medgives det fra Dagkirurgisk Afdeling.</w:t>
      </w:r>
    </w:p>
    <w:p w:rsidR="00FC770F" w:rsidRPr="009D148C" w:rsidRDefault="00C47E8A" w:rsidP="009D148C">
      <w:pPr>
        <w:spacing w:after="0"/>
        <w:ind w:left="2600" w:firstLine="10"/>
      </w:pPr>
      <w:r w:rsidRPr="005753C1">
        <w:rPr>
          <w:b/>
        </w:rPr>
        <w:t>3</w:t>
      </w:r>
      <w:r w:rsidR="00C3230E" w:rsidRPr="005753C1">
        <w:rPr>
          <w:b/>
        </w:rPr>
        <w:t>.</w:t>
      </w:r>
      <w:r w:rsidR="00C3230E">
        <w:t xml:space="preserve"> </w:t>
      </w:r>
      <w:r w:rsidR="009D148C">
        <w:t xml:space="preserve">Lap. </w:t>
      </w:r>
      <w:r w:rsidR="00771D7B">
        <w:t xml:space="preserve">sterilisation, Lap. </w:t>
      </w:r>
      <w:proofErr w:type="spellStart"/>
      <w:r w:rsidR="00771D7B">
        <w:t>c</w:t>
      </w:r>
      <w:r w:rsidR="00C75397">
        <w:t>ysteresektion</w:t>
      </w:r>
      <w:proofErr w:type="spellEnd"/>
      <w:r w:rsidR="00C75397">
        <w:t xml:space="preserve"> og urogynækologiske </w:t>
      </w:r>
      <w:r w:rsidR="009D148C" w:rsidRPr="009D148C">
        <w:t xml:space="preserve">operationer behandles alle </w:t>
      </w:r>
      <w:r w:rsidR="000238E8">
        <w:t>med</w:t>
      </w:r>
      <w:r w:rsidR="009D148C">
        <w:t>:</w:t>
      </w:r>
    </w:p>
    <w:p w:rsidR="00387400" w:rsidRPr="009D148C" w:rsidRDefault="00387400" w:rsidP="009F2339">
      <w:pPr>
        <w:spacing w:after="0"/>
      </w:pPr>
    </w:p>
    <w:tbl>
      <w:tblPr>
        <w:tblStyle w:val="Tabel-Gitter"/>
        <w:tblW w:w="12949" w:type="dxa"/>
        <w:tblLook w:val="04E0" w:firstRow="1" w:lastRow="1" w:firstColumn="1" w:lastColumn="0" w:noHBand="0" w:noVBand="1"/>
      </w:tblPr>
      <w:tblGrid>
        <w:gridCol w:w="4632"/>
        <w:gridCol w:w="8317"/>
      </w:tblGrid>
      <w:tr w:rsidR="00526A7B" w:rsidTr="00526A7B">
        <w:trPr>
          <w:trHeight w:val="482"/>
        </w:trPr>
        <w:tc>
          <w:tcPr>
            <w:tcW w:w="463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526A7B" w:rsidRPr="00EE03E9" w:rsidRDefault="00526A7B" w:rsidP="009F2339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40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28"/>
              </w:rPr>
              <w:t>Tidspunkt</w:t>
            </w:r>
          </w:p>
        </w:tc>
        <w:tc>
          <w:tcPr>
            <w:tcW w:w="8317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526A7B" w:rsidRPr="00EE03E9" w:rsidRDefault="00526A7B" w:rsidP="009F2339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40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28"/>
              </w:rPr>
              <w:t>Behandling</w:t>
            </w:r>
          </w:p>
        </w:tc>
      </w:tr>
      <w:tr w:rsidR="00526A7B" w:rsidRPr="00526A7B" w:rsidTr="007718BE">
        <w:trPr>
          <w:cantSplit/>
          <w:trHeight w:val="1085"/>
        </w:trPr>
        <w:tc>
          <w:tcPr>
            <w:tcW w:w="4632" w:type="dxa"/>
            <w:shd w:val="clear" w:color="auto" w:fill="FF0000"/>
            <w:vAlign w:val="center"/>
          </w:tcPr>
          <w:p w:rsidR="00526A7B" w:rsidRPr="00A407B1" w:rsidRDefault="00526A7B" w:rsidP="009F2339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Ved ankomst i afdeling</w:t>
            </w:r>
            <w:r w:rsidR="00F46D21">
              <w:rPr>
                <w:b/>
                <w:color w:val="FFFFFF" w:themeColor="background1"/>
                <w:sz w:val="28"/>
                <w:szCs w:val="28"/>
              </w:rPr>
              <w:t xml:space="preserve"> 141</w:t>
            </w:r>
          </w:p>
        </w:tc>
        <w:tc>
          <w:tcPr>
            <w:tcW w:w="8317" w:type="dxa"/>
            <w:shd w:val="clear" w:color="auto" w:fill="FF0000"/>
            <w:vAlign w:val="center"/>
          </w:tcPr>
          <w:p w:rsidR="00526A7B" w:rsidRPr="00C75397" w:rsidRDefault="00526A7B" w:rsidP="00513BD4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148C">
              <w:rPr>
                <w:b/>
                <w:color w:val="FFFFFF" w:themeColor="background1"/>
                <w:sz w:val="22"/>
                <w:szCs w:val="22"/>
              </w:rPr>
              <w:t>Tabl</w:t>
            </w:r>
            <w:proofErr w:type="spellEnd"/>
            <w:r w:rsidRPr="009D148C"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proofErr w:type="spellStart"/>
            <w:r w:rsidRPr="009D148C">
              <w:rPr>
                <w:b/>
                <w:color w:val="FFFFFF" w:themeColor="background1"/>
                <w:sz w:val="22"/>
                <w:szCs w:val="22"/>
              </w:rPr>
              <w:t>Gabapentin</w:t>
            </w:r>
            <w:proofErr w:type="spellEnd"/>
            <w:r w:rsidRPr="009D148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E0A43"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Pr="009D148C">
              <w:rPr>
                <w:b/>
                <w:color w:val="FFFFFF" w:themeColor="background1"/>
                <w:sz w:val="22"/>
                <w:szCs w:val="22"/>
              </w:rPr>
              <w:t>00 mg</w:t>
            </w:r>
          </w:p>
        </w:tc>
      </w:tr>
      <w:tr w:rsidR="00526A7B" w:rsidRPr="009D148C" w:rsidTr="00AC135D">
        <w:trPr>
          <w:cantSplit/>
          <w:trHeight w:val="1085"/>
        </w:trPr>
        <w:tc>
          <w:tcPr>
            <w:tcW w:w="4632" w:type="dxa"/>
            <w:vAlign w:val="center"/>
          </w:tcPr>
          <w:p w:rsidR="00526A7B" w:rsidRPr="00C75397" w:rsidRDefault="009D148C" w:rsidP="009F2339">
            <w:pPr>
              <w:tabs>
                <w:tab w:val="left" w:pos="9300"/>
              </w:tabs>
              <w:jc w:val="center"/>
              <w:rPr>
                <w:b/>
                <w:sz w:val="28"/>
                <w:szCs w:val="28"/>
              </w:rPr>
            </w:pPr>
            <w:r w:rsidRPr="00C75397">
              <w:rPr>
                <w:b/>
                <w:sz w:val="28"/>
                <w:szCs w:val="28"/>
              </w:rPr>
              <w:t>Peroperativt</w:t>
            </w:r>
          </w:p>
        </w:tc>
        <w:tc>
          <w:tcPr>
            <w:tcW w:w="8317" w:type="dxa"/>
            <w:vAlign w:val="center"/>
          </w:tcPr>
          <w:p w:rsidR="00513BD4" w:rsidRDefault="00513BD4" w:rsidP="009F2339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r w:rsidRPr="00513BD4">
              <w:rPr>
                <w:b/>
                <w:sz w:val="22"/>
                <w:szCs w:val="22"/>
              </w:rPr>
              <w:t xml:space="preserve">Injektion </w:t>
            </w:r>
            <w:proofErr w:type="spellStart"/>
            <w:r w:rsidRPr="00513BD4">
              <w:rPr>
                <w:b/>
                <w:sz w:val="22"/>
                <w:szCs w:val="22"/>
              </w:rPr>
              <w:t>i.v</w:t>
            </w:r>
            <w:proofErr w:type="spellEnd"/>
            <w:r w:rsidRPr="00513BD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13BD4">
              <w:rPr>
                <w:b/>
                <w:sz w:val="22"/>
                <w:szCs w:val="22"/>
              </w:rPr>
              <w:t>Dexamethason</w:t>
            </w:r>
            <w:proofErr w:type="spellEnd"/>
            <w:r w:rsidRPr="00513BD4">
              <w:rPr>
                <w:b/>
                <w:sz w:val="22"/>
                <w:szCs w:val="22"/>
              </w:rPr>
              <w:t xml:space="preserve"> 16 mg</w:t>
            </w:r>
          </w:p>
          <w:p w:rsidR="00526A7B" w:rsidRPr="009D148C" w:rsidRDefault="009D148C" w:rsidP="009F2339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r w:rsidRPr="009D148C">
              <w:rPr>
                <w:b/>
                <w:sz w:val="22"/>
                <w:szCs w:val="22"/>
              </w:rPr>
              <w:t>Infiltration hv</w:t>
            </w:r>
            <w:r w:rsidR="00C75397">
              <w:rPr>
                <w:b/>
                <w:sz w:val="22"/>
                <w:szCs w:val="22"/>
              </w:rPr>
              <w:t>is</w:t>
            </w:r>
            <w:r w:rsidRPr="009D148C">
              <w:rPr>
                <w:b/>
                <w:sz w:val="22"/>
                <w:szCs w:val="22"/>
              </w:rPr>
              <w:t xml:space="preserve"> muligt med </w:t>
            </w:r>
            <w:proofErr w:type="spellStart"/>
            <w:r w:rsidRPr="009D148C">
              <w:rPr>
                <w:b/>
                <w:sz w:val="22"/>
                <w:szCs w:val="22"/>
              </w:rPr>
              <w:t>Bupivakain</w:t>
            </w:r>
            <w:proofErr w:type="spellEnd"/>
            <w:r w:rsidRPr="009D148C">
              <w:rPr>
                <w:b/>
                <w:sz w:val="22"/>
                <w:szCs w:val="22"/>
              </w:rPr>
              <w:t xml:space="preserve"> 0,5 %</w:t>
            </w:r>
            <w:r w:rsidR="00C75397">
              <w:rPr>
                <w:b/>
                <w:sz w:val="22"/>
                <w:szCs w:val="22"/>
              </w:rPr>
              <w:t xml:space="preserve"> ± adrenalin</w:t>
            </w:r>
          </w:p>
          <w:p w:rsidR="009D148C" w:rsidRPr="009D148C" w:rsidRDefault="009D148C" w:rsidP="00CE0A43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Injektion </w:t>
            </w:r>
            <w:proofErr w:type="spellStart"/>
            <w:r>
              <w:rPr>
                <w:b/>
                <w:sz w:val="22"/>
                <w:szCs w:val="22"/>
              </w:rPr>
              <w:t>Sufentanil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i.v</w:t>
            </w:r>
            <w:proofErr w:type="spellEnd"/>
            <w:r>
              <w:rPr>
                <w:b/>
                <w:sz w:val="22"/>
                <w:szCs w:val="22"/>
              </w:rPr>
              <w:t>. i henhold til instruks</w:t>
            </w:r>
          </w:p>
        </w:tc>
      </w:tr>
      <w:tr w:rsidR="00526A7B" w:rsidRPr="009D148C" w:rsidTr="000238E8">
        <w:trPr>
          <w:cantSplit/>
          <w:trHeight w:val="1085"/>
        </w:trPr>
        <w:tc>
          <w:tcPr>
            <w:tcW w:w="463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6A7B" w:rsidRPr="009D148C" w:rsidRDefault="009D148C" w:rsidP="009F2339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Postoperativt</w:t>
            </w:r>
          </w:p>
        </w:tc>
        <w:tc>
          <w:tcPr>
            <w:tcW w:w="83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6D21" w:rsidRPr="000238E8" w:rsidRDefault="000238E8" w:rsidP="00C75397">
            <w:pPr>
              <w:tabs>
                <w:tab w:val="left" w:pos="930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238E8">
              <w:rPr>
                <w:b/>
                <w:color w:val="FFFFFF" w:themeColor="background1"/>
                <w:sz w:val="22"/>
                <w:szCs w:val="22"/>
              </w:rPr>
              <w:t xml:space="preserve">Injektion </w:t>
            </w:r>
            <w:proofErr w:type="spellStart"/>
            <w:r w:rsidRPr="000238E8">
              <w:rPr>
                <w:b/>
                <w:color w:val="FFFFFF" w:themeColor="background1"/>
                <w:sz w:val="22"/>
                <w:szCs w:val="22"/>
              </w:rPr>
              <w:t>Sufentanil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og morfin</w:t>
            </w:r>
            <w:r w:rsidRPr="000238E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0238E8">
              <w:rPr>
                <w:b/>
                <w:color w:val="FFFFFF" w:themeColor="background1"/>
                <w:sz w:val="22"/>
                <w:szCs w:val="22"/>
              </w:rPr>
              <w:t>i.v</w:t>
            </w:r>
            <w:proofErr w:type="spellEnd"/>
            <w:r w:rsidRPr="000238E8">
              <w:rPr>
                <w:b/>
                <w:color w:val="FFFFFF" w:themeColor="background1"/>
                <w:sz w:val="22"/>
                <w:szCs w:val="22"/>
              </w:rPr>
              <w:t>. i henhold til instruks</w:t>
            </w:r>
          </w:p>
        </w:tc>
      </w:tr>
      <w:tr w:rsidR="000238E8" w:rsidRPr="000238E8" w:rsidTr="000238E8">
        <w:trPr>
          <w:cantSplit/>
          <w:trHeight w:val="1085"/>
        </w:trPr>
        <w:tc>
          <w:tcPr>
            <w:tcW w:w="4632" w:type="dxa"/>
            <w:shd w:val="clear" w:color="auto" w:fill="auto"/>
            <w:vAlign w:val="center"/>
          </w:tcPr>
          <w:p w:rsidR="000238E8" w:rsidRDefault="000238E8" w:rsidP="009F2339">
            <w:pPr>
              <w:tabs>
                <w:tab w:val="left" w:pos="9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Efter udskrivelse i 3 dage</w:t>
            </w:r>
          </w:p>
          <w:p w:rsidR="00C75397" w:rsidRPr="000238E8" w:rsidRDefault="00C75397" w:rsidP="009F2339">
            <w:pPr>
              <w:tabs>
                <w:tab w:val="left" w:pos="9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(eller efter behov)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0238E8" w:rsidRPr="005C20C9" w:rsidRDefault="000238E8" w:rsidP="009F2339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C20C9">
              <w:rPr>
                <w:b/>
                <w:sz w:val="22"/>
                <w:szCs w:val="22"/>
              </w:rPr>
              <w:t>Tabl</w:t>
            </w:r>
            <w:proofErr w:type="spellEnd"/>
            <w:r w:rsidRPr="005C20C9">
              <w:rPr>
                <w:b/>
                <w:sz w:val="22"/>
                <w:szCs w:val="22"/>
              </w:rPr>
              <w:t>. Pa</w:t>
            </w:r>
            <w:r w:rsidR="006D490C" w:rsidRPr="005C20C9">
              <w:rPr>
                <w:b/>
                <w:sz w:val="22"/>
                <w:szCs w:val="22"/>
              </w:rPr>
              <w:t>nodil</w:t>
            </w:r>
            <w:r w:rsidRPr="005C20C9">
              <w:rPr>
                <w:b/>
                <w:sz w:val="22"/>
                <w:szCs w:val="22"/>
              </w:rPr>
              <w:t xml:space="preserve"> 1 g x 4</w:t>
            </w:r>
          </w:p>
          <w:p w:rsidR="000238E8" w:rsidRPr="005C20C9" w:rsidRDefault="000238E8" w:rsidP="009F2339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C20C9">
              <w:rPr>
                <w:b/>
                <w:sz w:val="22"/>
                <w:szCs w:val="22"/>
              </w:rPr>
              <w:t>Tabl</w:t>
            </w:r>
            <w:proofErr w:type="spellEnd"/>
            <w:r w:rsidRPr="005C20C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C20C9">
              <w:rPr>
                <w:b/>
                <w:sz w:val="22"/>
                <w:szCs w:val="22"/>
              </w:rPr>
              <w:t>Burana</w:t>
            </w:r>
            <w:proofErr w:type="spellEnd"/>
            <w:r w:rsidRPr="005C20C9">
              <w:rPr>
                <w:b/>
                <w:sz w:val="22"/>
                <w:szCs w:val="22"/>
              </w:rPr>
              <w:t xml:space="preserve"> 400 mg x 4</w:t>
            </w:r>
          </w:p>
          <w:p w:rsidR="000238E8" w:rsidRPr="000238E8" w:rsidRDefault="000238E8" w:rsidP="009F2339">
            <w:pPr>
              <w:tabs>
                <w:tab w:val="left" w:pos="9300"/>
              </w:tabs>
              <w:jc w:val="center"/>
              <w:rPr>
                <w:b/>
                <w:sz w:val="22"/>
                <w:szCs w:val="22"/>
              </w:rPr>
            </w:pPr>
            <w:r w:rsidRPr="000238E8">
              <w:rPr>
                <w:b/>
                <w:sz w:val="22"/>
                <w:szCs w:val="22"/>
              </w:rPr>
              <w:t xml:space="preserve">Ved behov </w:t>
            </w:r>
            <w:proofErr w:type="spellStart"/>
            <w:r w:rsidRPr="000238E8">
              <w:rPr>
                <w:b/>
                <w:sz w:val="22"/>
                <w:szCs w:val="22"/>
              </w:rPr>
              <w:t>Tabl</w:t>
            </w:r>
            <w:proofErr w:type="spellEnd"/>
            <w:r w:rsidRPr="000238E8">
              <w:rPr>
                <w:b/>
                <w:sz w:val="22"/>
                <w:szCs w:val="22"/>
              </w:rPr>
              <w:t>. Morfin 10 mg</w:t>
            </w:r>
          </w:p>
        </w:tc>
      </w:tr>
    </w:tbl>
    <w:p w:rsidR="00C3230E" w:rsidRPr="000238E8" w:rsidRDefault="00C3230E" w:rsidP="000238E8">
      <w:pPr>
        <w:tabs>
          <w:tab w:val="left" w:pos="9300"/>
        </w:tabs>
        <w:rPr>
          <w:b/>
          <w:sz w:val="28"/>
          <w:szCs w:val="28"/>
        </w:rPr>
      </w:pPr>
    </w:p>
    <w:sectPr w:rsidR="00C3230E" w:rsidRPr="000238E8" w:rsidSect="00A407B1">
      <w:headerReference w:type="default" r:id="rId7"/>
      <w:pgSz w:w="16838" w:h="11899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A2" w:rsidRDefault="009D67A2">
      <w:pPr>
        <w:spacing w:after="0"/>
      </w:pPr>
      <w:r>
        <w:separator/>
      </w:r>
    </w:p>
  </w:endnote>
  <w:endnote w:type="continuationSeparator" w:id="0">
    <w:p w:rsidR="009D67A2" w:rsidRDefault="009D6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A2" w:rsidRDefault="009D67A2">
      <w:pPr>
        <w:spacing w:after="0"/>
      </w:pPr>
      <w:r>
        <w:separator/>
      </w:r>
    </w:p>
  </w:footnote>
  <w:footnote w:type="continuationSeparator" w:id="0">
    <w:p w:rsidR="009D67A2" w:rsidRDefault="009D67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B1" w:rsidRPr="00D14FC2" w:rsidRDefault="00A407B1" w:rsidP="0086430C">
    <w:pPr>
      <w:pStyle w:val="Sidehoved"/>
      <w:jc w:val="both"/>
      <w:rPr>
        <w:rFonts w:ascii="Helvetica Neue" w:hAnsi="Helvetica Neue"/>
        <w:sz w:val="16"/>
      </w:rPr>
    </w:pPr>
    <w:r w:rsidRPr="00D14FC2">
      <w:rPr>
        <w:rFonts w:ascii="Helvetica Neue" w:hAnsi="Helvetica Neue"/>
        <w:sz w:val="16"/>
      </w:rPr>
      <w:t>Billy B. Kristensen</w:t>
    </w:r>
    <w:r w:rsidR="005753C1">
      <w:rPr>
        <w:rFonts w:ascii="Helvetica Neue" w:hAnsi="Helvetica Neue"/>
        <w:sz w:val="16"/>
      </w:rPr>
      <w:t>, Yvonne Rasmussen</w:t>
    </w:r>
    <w:r w:rsidR="00387400">
      <w:rPr>
        <w:rFonts w:ascii="Helvetica Neue" w:hAnsi="Helvetica Neue"/>
        <w:sz w:val="16"/>
      </w:rPr>
      <w:t xml:space="preserve"> &amp; </w:t>
    </w:r>
    <w:r w:rsidR="005753C1">
      <w:rPr>
        <w:rFonts w:ascii="Helvetica Neue" w:hAnsi="Helvetica Neue"/>
        <w:sz w:val="16"/>
      </w:rPr>
      <w:t>Mads Nielsen-Breining</w:t>
    </w:r>
    <w:r w:rsidRPr="00D14FC2">
      <w:rPr>
        <w:rFonts w:ascii="Helvetica Neue" w:hAnsi="Helvetica Neue"/>
        <w:sz w:val="16"/>
      </w:rPr>
      <w:t xml:space="preserve">, </w:t>
    </w:r>
    <w:r w:rsidR="005753C1">
      <w:rPr>
        <w:rFonts w:ascii="Helvetica Neue" w:hAnsi="Helvetica Neue"/>
        <w:sz w:val="16"/>
      </w:rPr>
      <w:t>januar</w:t>
    </w:r>
    <w:r w:rsidRPr="00D14FC2">
      <w:rPr>
        <w:rFonts w:ascii="Helvetica Neue" w:hAnsi="Helvetica Neue"/>
        <w:sz w:val="16"/>
      </w:rPr>
      <w:t xml:space="preserve"> 20</w:t>
    </w:r>
    <w:r>
      <w:rPr>
        <w:rFonts w:ascii="Helvetica Neue" w:hAnsi="Helvetica Neue"/>
        <w:sz w:val="16"/>
      </w:rPr>
      <w:t>12</w:t>
    </w:r>
    <w:r w:rsidR="008108A2">
      <w:rPr>
        <w:rFonts w:ascii="Helvetica Neue" w:hAnsi="Helvetica Neue"/>
        <w:sz w:val="16"/>
      </w:rPr>
      <w:t>, revideret januar 2015</w:t>
    </w:r>
  </w:p>
  <w:p w:rsidR="00A407B1" w:rsidRPr="00D14FC2" w:rsidRDefault="00A407B1" w:rsidP="0086430C">
    <w:pPr>
      <w:pStyle w:val="Sidehoved"/>
      <w:jc w:val="both"/>
      <w:rPr>
        <w:rFonts w:ascii="Helvetica Neue" w:hAnsi="Helvetica Neue"/>
        <w:sz w:val="16"/>
      </w:rPr>
    </w:pPr>
    <w:r w:rsidRPr="00D14FC2">
      <w:rPr>
        <w:rFonts w:ascii="Helvetica Neue" w:hAnsi="Helvetica Neue"/>
        <w:sz w:val="16"/>
      </w:rPr>
      <w:t xml:space="preserve">Hvidovre Hospital </w:t>
    </w:r>
    <w:r w:rsidRPr="00D14FC2">
      <w:rPr>
        <w:rFonts w:ascii="Helvetica Neue" w:hAnsi="Helvetica Neue"/>
        <w:sz w:val="16"/>
      </w:rPr>
      <w:tab/>
    </w:r>
    <w:r w:rsidRPr="00D14FC2">
      <w:rPr>
        <w:rFonts w:ascii="Helvetica Neue" w:hAnsi="Helvetica Neue"/>
        <w:sz w:val="16"/>
      </w:rPr>
      <w:tab/>
    </w:r>
    <w:r w:rsidRPr="00D14FC2">
      <w:rPr>
        <w:rFonts w:ascii="Helvetica Neue" w:hAnsi="Helvetica Neue"/>
        <w:sz w:val="16"/>
      </w:rPr>
      <w:tab/>
    </w:r>
    <w:r w:rsidRPr="00D14FC2">
      <w:rPr>
        <w:rFonts w:ascii="Helvetica Neue" w:hAnsi="Helvetica Neue"/>
        <w:sz w:val="16"/>
      </w:rPr>
      <w:tab/>
    </w:r>
    <w:r w:rsidRPr="00D14FC2">
      <w:rPr>
        <w:rFonts w:ascii="Helvetica Neue" w:hAnsi="Helvetica Neue"/>
        <w:sz w:val="16"/>
      </w:rPr>
      <w:tab/>
    </w:r>
  </w:p>
  <w:p w:rsidR="00A407B1" w:rsidRPr="00D606EE" w:rsidRDefault="00A407B1" w:rsidP="0086430C">
    <w:pPr>
      <w:pStyle w:val="Sidehoved"/>
      <w:jc w:val="both"/>
      <w:rPr>
        <w:rFonts w:ascii="Helvetica Neue" w:hAnsi="Helvetica Neue"/>
        <w:b/>
      </w:rPr>
    </w:pPr>
    <w:r>
      <w:rPr>
        <w:rFonts w:ascii="Helvetica Neue" w:hAnsi="Helvetica Neue"/>
        <w:sz w:val="16"/>
      </w:rPr>
      <w:t>Dagkirurgisk Afd.</w:t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</w:p>
  <w:p w:rsidR="00A407B1" w:rsidRPr="005332F8" w:rsidRDefault="00A407B1">
    <w:pPr>
      <w:pStyle w:val="Sidehoved"/>
      <w:rPr>
        <w:rFonts w:ascii="Helvetica Neue" w:hAnsi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F8"/>
    <w:rsid w:val="000238E8"/>
    <w:rsid w:val="000907D9"/>
    <w:rsid w:val="000D33B3"/>
    <w:rsid w:val="00107548"/>
    <w:rsid w:val="00144FBE"/>
    <w:rsid w:val="00172747"/>
    <w:rsid w:val="001809FC"/>
    <w:rsid w:val="00182246"/>
    <w:rsid w:val="001C2C09"/>
    <w:rsid w:val="00205AC2"/>
    <w:rsid w:val="002925B9"/>
    <w:rsid w:val="002E70BF"/>
    <w:rsid w:val="00313C28"/>
    <w:rsid w:val="0032049F"/>
    <w:rsid w:val="00367D0E"/>
    <w:rsid w:val="00387400"/>
    <w:rsid w:val="003A0BE3"/>
    <w:rsid w:val="003A2EAE"/>
    <w:rsid w:val="00415D54"/>
    <w:rsid w:val="00513BD4"/>
    <w:rsid w:val="00526A7B"/>
    <w:rsid w:val="005332F8"/>
    <w:rsid w:val="00563841"/>
    <w:rsid w:val="005753C1"/>
    <w:rsid w:val="005C20C9"/>
    <w:rsid w:val="00607BD7"/>
    <w:rsid w:val="006D490C"/>
    <w:rsid w:val="006E3F61"/>
    <w:rsid w:val="006E456E"/>
    <w:rsid w:val="0071437E"/>
    <w:rsid w:val="007615B4"/>
    <w:rsid w:val="00771D7B"/>
    <w:rsid w:val="00781CAE"/>
    <w:rsid w:val="007D1E47"/>
    <w:rsid w:val="007D1EED"/>
    <w:rsid w:val="008108A2"/>
    <w:rsid w:val="00820C4B"/>
    <w:rsid w:val="0086430C"/>
    <w:rsid w:val="008E59F6"/>
    <w:rsid w:val="008F66B5"/>
    <w:rsid w:val="009065ED"/>
    <w:rsid w:val="00943437"/>
    <w:rsid w:val="00970040"/>
    <w:rsid w:val="0097278A"/>
    <w:rsid w:val="009D148C"/>
    <w:rsid w:val="009D67A2"/>
    <w:rsid w:val="009F2339"/>
    <w:rsid w:val="00A024B8"/>
    <w:rsid w:val="00A33ADE"/>
    <w:rsid w:val="00A407B1"/>
    <w:rsid w:val="00A573F4"/>
    <w:rsid w:val="00A9073E"/>
    <w:rsid w:val="00AF65CA"/>
    <w:rsid w:val="00B40AC9"/>
    <w:rsid w:val="00B750A2"/>
    <w:rsid w:val="00B806A4"/>
    <w:rsid w:val="00B93F98"/>
    <w:rsid w:val="00BB191E"/>
    <w:rsid w:val="00BE4835"/>
    <w:rsid w:val="00C3230E"/>
    <w:rsid w:val="00C47E8A"/>
    <w:rsid w:val="00C6181E"/>
    <w:rsid w:val="00C75397"/>
    <w:rsid w:val="00CE0A43"/>
    <w:rsid w:val="00D005E3"/>
    <w:rsid w:val="00DB707F"/>
    <w:rsid w:val="00E0242D"/>
    <w:rsid w:val="00E14364"/>
    <w:rsid w:val="00E210D6"/>
    <w:rsid w:val="00E67583"/>
    <w:rsid w:val="00E84934"/>
    <w:rsid w:val="00EC40B1"/>
    <w:rsid w:val="00EE03E9"/>
    <w:rsid w:val="00F04B23"/>
    <w:rsid w:val="00F30000"/>
    <w:rsid w:val="00F44299"/>
    <w:rsid w:val="00F45675"/>
    <w:rsid w:val="00F46D21"/>
    <w:rsid w:val="00F75D85"/>
    <w:rsid w:val="00FA0FE4"/>
    <w:rsid w:val="00FB1125"/>
    <w:rsid w:val="00FB6D54"/>
    <w:rsid w:val="00FC770F"/>
    <w:rsid w:val="00FD2B31"/>
    <w:rsid w:val="00FD36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92083"/>
    <w:pPr>
      <w:spacing w:after="200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RubrikTegn"/>
    <w:uiPriority w:val="10"/>
    <w:qFormat/>
    <w:rsid w:val="005332F8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Titel"/>
    <w:uiPriority w:val="10"/>
    <w:rsid w:val="005332F8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5332F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2F8"/>
  </w:style>
  <w:style w:type="paragraph" w:styleId="Sidefod">
    <w:name w:val="footer"/>
    <w:basedOn w:val="Normal"/>
    <w:link w:val="SidefodTegn"/>
    <w:uiPriority w:val="99"/>
    <w:unhideWhenUsed/>
    <w:rsid w:val="005332F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332F8"/>
  </w:style>
  <w:style w:type="paragraph" w:customStyle="1" w:styleId="Hell">
    <w:name w:val="Hell"/>
    <w:qFormat/>
    <w:rsid w:val="005332F8"/>
    <w:pPr>
      <w:spacing w:after="200"/>
    </w:pPr>
    <w:rPr>
      <w:rFonts w:ascii="Helvetica Neue" w:hAnsi="Helvetica Neue"/>
      <w:lang w:eastAsia="en-US"/>
    </w:rPr>
  </w:style>
  <w:style w:type="table" w:styleId="Tabel-Gitter">
    <w:name w:val="Table Grid"/>
    <w:basedOn w:val="Tabel-Normal"/>
    <w:rsid w:val="00FC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92083"/>
    <w:pPr>
      <w:spacing w:after="200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RubrikTegn"/>
    <w:uiPriority w:val="10"/>
    <w:qFormat/>
    <w:rsid w:val="005332F8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Titel"/>
    <w:uiPriority w:val="10"/>
    <w:rsid w:val="005332F8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5332F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2F8"/>
  </w:style>
  <w:style w:type="paragraph" w:styleId="Sidefod">
    <w:name w:val="footer"/>
    <w:basedOn w:val="Normal"/>
    <w:link w:val="SidefodTegn"/>
    <w:uiPriority w:val="99"/>
    <w:unhideWhenUsed/>
    <w:rsid w:val="005332F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332F8"/>
  </w:style>
  <w:style w:type="paragraph" w:customStyle="1" w:styleId="Hell">
    <w:name w:val="Hell"/>
    <w:qFormat/>
    <w:rsid w:val="005332F8"/>
    <w:pPr>
      <w:spacing w:after="200"/>
    </w:pPr>
    <w:rPr>
      <w:rFonts w:ascii="Helvetica Neue" w:hAnsi="Helvetica Neue"/>
      <w:lang w:eastAsia="en-US"/>
    </w:rPr>
  </w:style>
  <w:style w:type="table" w:styleId="Tabel-Gitter">
    <w:name w:val="Table Grid"/>
    <w:basedOn w:val="Tabel-Normal"/>
    <w:rsid w:val="00FC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Hvidovre Hospital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Klarskov Kristensen</dc:creator>
  <cp:keywords/>
  <cp:lastModifiedBy>Lars Bo Krag Møller</cp:lastModifiedBy>
  <cp:revision>2</cp:revision>
  <cp:lastPrinted>2009-12-07T09:10:00Z</cp:lastPrinted>
  <dcterms:created xsi:type="dcterms:W3CDTF">2015-01-28T20:38:00Z</dcterms:created>
  <dcterms:modified xsi:type="dcterms:W3CDTF">2015-01-28T20:38:00Z</dcterms:modified>
</cp:coreProperties>
</file>